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8D58D" w14:textId="42C0D525" w:rsidR="00902B14" w:rsidRPr="00902B14" w:rsidRDefault="00902B14" w:rsidP="00902B14">
      <w:pPr>
        <w:ind w:left="5672" w:firstLine="709"/>
        <w:jc w:val="right"/>
        <w:rPr>
          <w:sz w:val="20"/>
          <w:szCs w:val="20"/>
        </w:rPr>
      </w:pPr>
      <w:r w:rsidRPr="00902B14">
        <w:rPr>
          <w:sz w:val="20"/>
          <w:szCs w:val="20"/>
        </w:rPr>
        <w:t>Dichiarazioni Allegato 6</w:t>
      </w:r>
    </w:p>
    <w:p w14:paraId="6DA616D1" w14:textId="77777777" w:rsidR="00902B14" w:rsidRDefault="00902B14" w:rsidP="00902B14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902B14" w14:paraId="41375014" w14:textId="77777777" w:rsidTr="00902B1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4570D2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310301BB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>OGGETTO:</w:t>
            </w:r>
            <w:r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</w:rPr>
              <w:t>Affidamento di una fornitura di “ATTREZZATURE ANALITICHE A SUPPORTO DELLE ATTIVITÀ SPERIMENTALI FINALIZZATE ALLA VALUTAZIONE DELLA SOSTENIBILITÀ AMBIENTALE DELL’IMPIEGO DI BIOCOMBUSTIBILI PER IL TRASPORTO DI MERCI” diviso in 2 lotti CUP E63C22000930007</w:t>
            </w:r>
          </w:p>
          <w:p w14:paraId="5B663AE6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BEE6CD5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54987727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C19344B" w14:textId="3A93E025" w:rsidR="00917C4B" w:rsidRP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917C4B">
              <w:rPr>
                <w:rFonts w:cs="Calibri Light"/>
                <w:b/>
                <w:bCs/>
                <w:sz w:val="20"/>
                <w:szCs w:val="20"/>
              </w:rPr>
              <w:t>Dichiarazioni PNRR</w:t>
            </w:r>
          </w:p>
          <w:p w14:paraId="46623926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5D1EF8B1" w14:textId="77777777" w:rsidR="00902B14" w:rsidRDefault="00902B1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</w:p>
    <w:p w14:paraId="67791A73" w14:textId="3C63D63F" w:rsidR="00D75004" w:rsidRPr="00502DE9" w:rsidRDefault="00D7500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 xml:space="preserve">Dichiarazioni sostitutive ai sensi degli articoli 46 e 47 del D.P.R. 445/2000 e </w:t>
      </w:r>
      <w:proofErr w:type="spellStart"/>
      <w:proofErr w:type="gramStart"/>
      <w:r w:rsidRPr="00502DE9">
        <w:rPr>
          <w:b/>
          <w:bCs/>
          <w:sz w:val="20"/>
          <w:szCs w:val="20"/>
        </w:rPr>
        <w:t>s.m.i.</w:t>
      </w:r>
      <w:proofErr w:type="spellEnd"/>
      <w:r w:rsidRPr="00502DE9">
        <w:rPr>
          <w:b/>
          <w:bCs/>
          <w:sz w:val="20"/>
          <w:szCs w:val="20"/>
        </w:rPr>
        <w:t>.</w:t>
      </w:r>
      <w:proofErr w:type="gramEnd"/>
      <w:r w:rsidRPr="00502DE9">
        <w:rPr>
          <w:b/>
          <w:bCs/>
          <w:sz w:val="20"/>
          <w:szCs w:val="20"/>
        </w:rPr>
        <w:t xml:space="preserve"> </w:t>
      </w:r>
    </w:p>
    <w:p w14:paraId="2BF8A07E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204A01A2" w14:textId="77777777" w:rsidR="00D75004" w:rsidRPr="00502DE9" w:rsidRDefault="00D75004" w:rsidP="00502DE9">
      <w:p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Il sottoscritto ______________________nato a_____________ il _________residente in ____________________ alla via __________________________ n. ________,  domiciliato in _______________(compilare se diverso dalla residenza), alla via ________________________________,  in qualità di __________________________ della Ditta (denominazione/ragione sociale)_______________________________________consapevole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522D5514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06F72660" w14:textId="3025C712" w:rsidR="008F2BEE" w:rsidRPr="00502DE9" w:rsidRDefault="00D75004" w:rsidP="00D7500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5A8F2433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1FA5586B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2662CEAC" w14:textId="6ECB4CB5" w:rsidR="008F2BEE" w:rsidRPr="00502DE9" w:rsidRDefault="00F30451" w:rsidP="000F3B21">
      <w:pPr>
        <w:pStyle w:val="Paragrafoelenco"/>
        <w:numPr>
          <w:ilvl w:val="0"/>
          <w:numId w:val="27"/>
        </w:numPr>
        <w:tabs>
          <w:tab w:val="left" w:pos="1172"/>
        </w:tabs>
        <w:rPr>
          <w:sz w:val="20"/>
          <w:szCs w:val="20"/>
        </w:rPr>
      </w:pPr>
      <w:r w:rsidRPr="00502DE9">
        <w:rPr>
          <w:sz w:val="20"/>
          <w:szCs w:val="20"/>
        </w:rPr>
        <w:t xml:space="preserve">Di essere iscritto </w:t>
      </w:r>
      <w:r w:rsidR="00C74433" w:rsidRPr="00502DE9">
        <w:rPr>
          <w:sz w:val="20"/>
          <w:szCs w:val="20"/>
        </w:rPr>
        <w:t>alla piattaforma RAEE in qualità di produttore e/o distributore e/o fornitore</w:t>
      </w:r>
      <w:r w:rsidR="007A0A15" w:rsidRPr="00502DE9">
        <w:rPr>
          <w:sz w:val="20"/>
          <w:szCs w:val="20"/>
        </w:rPr>
        <w:t xml:space="preserve"> con iscrizione n.______</w:t>
      </w:r>
    </w:p>
    <w:p w14:paraId="2A8F9E4C" w14:textId="77777777" w:rsidR="00033B3C" w:rsidRPr="00502DE9" w:rsidRDefault="00033B3C" w:rsidP="00033B3C">
      <w:pPr>
        <w:pStyle w:val="Paragrafoelenco"/>
        <w:tabs>
          <w:tab w:val="left" w:pos="1172"/>
        </w:tabs>
        <w:rPr>
          <w:sz w:val="20"/>
          <w:szCs w:val="20"/>
        </w:rPr>
      </w:pPr>
    </w:p>
    <w:p w14:paraId="5DABA3BF" w14:textId="6453C52B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 (scegliere alternativa)</w:t>
      </w:r>
    </w:p>
    <w:p w14:paraId="6934189F" w14:textId="77777777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</w:p>
    <w:p w14:paraId="314B3D7D" w14:textId="6BFCCC79" w:rsidR="007A0A15" w:rsidRPr="00502DE9" w:rsidRDefault="00CA6599" w:rsidP="00CA6599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 xml:space="preserve">I prodotti elettronici forniti sono dotati di un’etichetta ambientale di tipo I, secondo la UNI EN ISO </w:t>
      </w:r>
      <w:proofErr w:type="gramStart"/>
      <w:r w:rsidRPr="00502DE9">
        <w:rPr>
          <w:sz w:val="20"/>
          <w:szCs w:val="20"/>
        </w:rPr>
        <w:t>14024,</w:t>
      </w:r>
      <w:r w:rsidR="00033B3C" w:rsidRPr="00502DE9">
        <w:rPr>
          <w:sz w:val="20"/>
          <w:szCs w:val="20"/>
        </w:rPr>
        <w:t>(</w:t>
      </w:r>
      <w:proofErr w:type="gramEnd"/>
      <w:r w:rsidRPr="00502DE9">
        <w:rPr>
          <w:sz w:val="20"/>
          <w:szCs w:val="20"/>
        </w:rPr>
        <w:t xml:space="preserve"> ad esempio TCO Certified, EPEAT 2018, Blue Angel,</w:t>
      </w:r>
      <w:r w:rsidR="00033B3C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>TÜV Green Product Mark o di etichetta equivalente). Specificare il tipo di etichetta ambientale di tipo I</w:t>
      </w:r>
      <w:r w:rsidR="00033B3C" w:rsidRPr="00502DE9">
        <w:rPr>
          <w:sz w:val="20"/>
          <w:szCs w:val="20"/>
        </w:rPr>
        <w:t xml:space="preserve"> ________</w:t>
      </w:r>
    </w:p>
    <w:p w14:paraId="70C5B94A" w14:textId="77777777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0F185D3" w14:textId="2336A9F3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lastRenderedPageBreak/>
        <w:t>Oppure</w:t>
      </w:r>
    </w:p>
    <w:p w14:paraId="0A7E1FDD" w14:textId="77777777" w:rsidR="00200770" w:rsidRPr="00502DE9" w:rsidRDefault="00200770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130D8E28" w14:textId="38171C30" w:rsidR="00033B3C" w:rsidRPr="00502DE9" w:rsidRDefault="00033B3C" w:rsidP="00033B3C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</w:t>
      </w:r>
      <w:r w:rsidR="008610F9" w:rsidRPr="00502DE9">
        <w:rPr>
          <w:sz w:val="20"/>
          <w:szCs w:val="20"/>
        </w:rPr>
        <w:t xml:space="preserve"> sono dotati di Etichetta EPA ENERGY STAR</w:t>
      </w:r>
    </w:p>
    <w:p w14:paraId="46C5D59D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66CFE79D" w14:textId="5E142B16" w:rsidR="008610F9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118B28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4117C186" w14:textId="69BC37BD" w:rsidR="00200770" w:rsidRPr="00502DE9" w:rsidRDefault="006938C4" w:rsidP="00265087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 una dichiarazione del produttore che attesti che il consumo tipico di energia elettrica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), calcolato per ogni dispositivo offerto, non superi il TEC massimo necessario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-max) in linea con quanto descritto nell’Allegato III dei criteri GPP UE</w:t>
      </w:r>
    </w:p>
    <w:p w14:paraId="44BD40DF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C130341" w14:textId="77777777" w:rsidR="006938C4" w:rsidRPr="00502DE9" w:rsidRDefault="006938C4" w:rsidP="006938C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379F6B89" w14:textId="77777777" w:rsidR="008F2BEE" w:rsidRPr="00502DE9" w:rsidRDefault="008F2BEE" w:rsidP="008F2BEE">
      <w:pPr>
        <w:tabs>
          <w:tab w:val="left" w:pos="1172"/>
        </w:tabs>
        <w:rPr>
          <w:sz w:val="20"/>
          <w:szCs w:val="20"/>
        </w:rPr>
      </w:pPr>
    </w:p>
    <w:p w14:paraId="5066641C" w14:textId="2DE80EE2" w:rsidR="006938C4" w:rsidRPr="00502DE9" w:rsidRDefault="00DA0AEE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server e prodotti di archiviazioni dati, è disponibile la dichiarazione dei produttori/fornitori di conformità alla seguente normativa: ecodesign (Regolamento (EU) 2019/424)</w:t>
      </w:r>
    </w:p>
    <w:p w14:paraId="7C62C3CA" w14:textId="77777777" w:rsidR="00594D4C" w:rsidRPr="00502DE9" w:rsidRDefault="00594D4C" w:rsidP="00594D4C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37EB1E99" w14:textId="2491FEF4" w:rsidR="00DA0AEE" w:rsidRPr="00502DE9" w:rsidRDefault="00594D4C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computer fissi e display, è presente la marcatura di alloggiamenti e mascherine di plastica secondo gli standard ISO 11479 e ISO 1043</w:t>
      </w:r>
    </w:p>
    <w:p w14:paraId="36F1A250" w14:textId="77777777" w:rsidR="00594D4C" w:rsidRPr="00502DE9" w:rsidRDefault="00594D4C" w:rsidP="00594D4C">
      <w:pPr>
        <w:pStyle w:val="Paragrafoelenco"/>
        <w:rPr>
          <w:sz w:val="20"/>
          <w:szCs w:val="20"/>
        </w:rPr>
      </w:pPr>
    </w:p>
    <w:p w14:paraId="7E8E5F79" w14:textId="5928D1A0" w:rsidR="00594D4C" w:rsidRPr="00502DE9" w:rsidRDefault="007D56BA" w:rsidP="00BE1201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</w:t>
      </w:r>
      <w:r w:rsidR="00DC7BF3" w:rsidRPr="00502DE9">
        <w:rPr>
          <w:sz w:val="20"/>
          <w:szCs w:val="20"/>
        </w:rPr>
        <w:t>/non è disponibile</w:t>
      </w:r>
      <w:r w:rsidRPr="00502DE9">
        <w:rPr>
          <w:sz w:val="20"/>
          <w:szCs w:val="20"/>
        </w:rPr>
        <w:t xml:space="preserve"> una dichiarazione del produttore di rispetto della seguente normativa: REACH (Regolamento (CE) n.1907/2007); </w:t>
      </w:r>
      <w:proofErr w:type="spellStart"/>
      <w:r w:rsidRPr="00502DE9">
        <w:rPr>
          <w:sz w:val="20"/>
          <w:szCs w:val="20"/>
        </w:rPr>
        <w:t>RoHS</w:t>
      </w:r>
      <w:proofErr w:type="spellEnd"/>
      <w:r w:rsidRPr="00502DE9">
        <w:rPr>
          <w:sz w:val="20"/>
          <w:szCs w:val="20"/>
        </w:rPr>
        <w:t xml:space="preserve"> (Direttiva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2011/75/EU 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.); Compatibilità elettromagnetica (Direttiva 2014/30/UE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</w:t>
      </w:r>
    </w:p>
    <w:p w14:paraId="0BD35799" w14:textId="77777777" w:rsidR="00DC7BF3" w:rsidRPr="00502DE9" w:rsidRDefault="00DC7BF3" w:rsidP="00DC7BF3">
      <w:pPr>
        <w:pStyle w:val="Paragrafoelenco"/>
        <w:rPr>
          <w:sz w:val="20"/>
          <w:szCs w:val="20"/>
        </w:rPr>
      </w:pPr>
    </w:p>
    <w:p w14:paraId="41E1BB18" w14:textId="1812CF85" w:rsidR="00DC7BF3" w:rsidRPr="00502DE9" w:rsidRDefault="0030681D" w:rsidP="00626A0E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Sono state indicate le limitazioni delle caratteristiche di pericolo dei materiali che si prevede utilizzare (Art. 57, Regolamento CE 1907/2007, REACH)</w:t>
      </w:r>
    </w:p>
    <w:p w14:paraId="445D2104" w14:textId="77777777" w:rsidR="00272CDD" w:rsidRPr="00502DE9" w:rsidRDefault="00272CDD" w:rsidP="00F3207A">
      <w:pPr>
        <w:pStyle w:val="Paragrafoelenco"/>
        <w:rPr>
          <w:sz w:val="20"/>
          <w:szCs w:val="20"/>
        </w:rPr>
      </w:pPr>
    </w:p>
    <w:p w14:paraId="2CC28620" w14:textId="10CDDA3E" w:rsidR="00F3207A" w:rsidRPr="00502DE9" w:rsidRDefault="00272CDD" w:rsidP="00C2589D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verificata</w:t>
      </w:r>
      <w:r w:rsidR="00713D5C" w:rsidRPr="00502DE9">
        <w:rPr>
          <w:sz w:val="20"/>
          <w:szCs w:val="20"/>
        </w:rPr>
        <w:t>/non è verificata</w:t>
      </w:r>
      <w:r w:rsidRPr="00502DE9">
        <w:rPr>
          <w:sz w:val="20"/>
          <w:szCs w:val="20"/>
        </w:rPr>
        <w:t xml:space="preserve">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</w:t>
      </w:r>
      <w:r w:rsidR="004E6102" w:rsidRPr="00502DE9">
        <w:rPr>
          <w:sz w:val="20"/>
          <w:szCs w:val="20"/>
        </w:rPr>
        <w:t xml:space="preserve"> multifunzione per ufficio, approvato con DM 17 ottobre 2019, in G.U. n. 271 del 7 novembre 2019”</w:t>
      </w:r>
    </w:p>
    <w:p w14:paraId="33E58467" w14:textId="77777777" w:rsidR="00AE4FBB" w:rsidRDefault="00172868" w:rsidP="00AE4FBB">
      <w:pPr>
        <w:jc w:val="center"/>
        <w:rPr>
          <w:b/>
          <w:bCs/>
          <w:sz w:val="20"/>
          <w:szCs w:val="20"/>
        </w:rPr>
      </w:pPr>
      <w:r w:rsidRPr="00AE4FBB">
        <w:rPr>
          <w:b/>
          <w:bCs/>
          <w:sz w:val="20"/>
          <w:szCs w:val="20"/>
        </w:rPr>
        <w:t>DICHIARA</w:t>
      </w:r>
    </w:p>
    <w:p w14:paraId="54C1FFD0" w14:textId="77777777" w:rsidR="00AE4FBB" w:rsidRDefault="00AE4FBB" w:rsidP="00AE4FBB">
      <w:pPr>
        <w:jc w:val="center"/>
        <w:rPr>
          <w:b/>
          <w:bCs/>
          <w:sz w:val="20"/>
          <w:szCs w:val="20"/>
        </w:rPr>
      </w:pPr>
    </w:p>
    <w:p w14:paraId="00AB4E82" w14:textId="230975B0" w:rsidR="00172868" w:rsidRDefault="00AE4FBB" w:rsidP="004F16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AE4FBB">
        <w:rPr>
          <w:sz w:val="20"/>
          <w:szCs w:val="20"/>
        </w:rPr>
        <w:t>di essere in regola con le norme che disciplinano il diritto al lavoro dei disabili di cui alla legge 12 marzo 1999, n. 68,</w:t>
      </w:r>
      <w:r>
        <w:rPr>
          <w:sz w:val="20"/>
          <w:szCs w:val="20"/>
        </w:rPr>
        <w:t xml:space="preserve"> </w:t>
      </w:r>
      <w:r w:rsidRPr="00AE4FBB">
        <w:rPr>
          <w:sz w:val="20"/>
          <w:szCs w:val="20"/>
        </w:rPr>
        <w:t>in ragione della propria dimensione aziendale;</w:t>
      </w:r>
    </w:p>
    <w:p w14:paraId="60440C23" w14:textId="77777777" w:rsidR="00AE4FBB" w:rsidRDefault="00AE4FBB" w:rsidP="00AE4FBB">
      <w:pPr>
        <w:pStyle w:val="Paragrafoelenco"/>
        <w:jc w:val="both"/>
        <w:rPr>
          <w:sz w:val="20"/>
          <w:szCs w:val="20"/>
        </w:rPr>
      </w:pPr>
    </w:p>
    <w:p w14:paraId="0E3C14B1" w14:textId="110EA0BD" w:rsidR="00AE4FBB" w:rsidRDefault="007E299D" w:rsidP="00796215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 xml:space="preserve">di assumersi nell’esecuzione dell’appalto gli obblighi specifici relativi al PNRR e al PNC relativamente al “non arrecare un danno significativo agli obiettivi ambientali” c.d. “Do No </w:t>
      </w:r>
      <w:proofErr w:type="spellStart"/>
      <w:r w:rsidRPr="007E299D">
        <w:rPr>
          <w:sz w:val="20"/>
          <w:szCs w:val="20"/>
        </w:rPr>
        <w:t>Significant</w:t>
      </w:r>
      <w:proofErr w:type="spellEnd"/>
      <w:r w:rsidRPr="007E299D">
        <w:rPr>
          <w:sz w:val="20"/>
          <w:szCs w:val="20"/>
        </w:rPr>
        <w:t xml:space="preserve"> </w:t>
      </w:r>
      <w:proofErr w:type="spellStart"/>
      <w:r w:rsidRPr="007E299D">
        <w:rPr>
          <w:sz w:val="20"/>
          <w:szCs w:val="20"/>
        </w:rPr>
        <w:t>Harm</w:t>
      </w:r>
      <w:proofErr w:type="spellEnd"/>
      <w:r w:rsidRPr="007E299D">
        <w:rPr>
          <w:sz w:val="20"/>
          <w:szCs w:val="20"/>
        </w:rPr>
        <w:t>”(DNSH) ai sensi dell’art. 17 del Regolamento UE 2020 /852 del Parlamento Europeo e del Consiglio del 18 giugno 2020, nonché ai principi di contributo all’obiettivo climatico e digitale, (c.d. Tagging), della parità di genere (Gender Equality), della protezione e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valorizzazione dei giovani e del superamento dei divari territoriali nel rispetto delle specifiche norme in materia;</w:t>
      </w:r>
    </w:p>
    <w:p w14:paraId="39DC7E15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23E596F2" w14:textId="60C73DC2" w:rsidR="007E299D" w:rsidRDefault="007E299D" w:rsidP="003D6F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lastRenderedPageBreak/>
        <w:t>di essere al corrente che saranno esclusi dalla presente procedura gli operatori economici che occupano oltre 50 dipendenti, nel caso di omessa produzione, al momento della presentazione dell’offerta – tramite allegazione sulla piattaforma telematica di gara – di copia dell'ultimo rapporto periodico sulla situazione del personale maschile e femminile redatto ai sensi dell’articolo 46 del D. Lgs. n. 198/2006, con attestazione della sua conformità a quello eventualmente già trasmesso alle rappresentanze sindacali aziendali e ai consiglieri regionali di parità ovvero, in mancanza, con attestazione della sua contestuale trasmissione alle rappresentanze sindacali aziendali e alla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consigliera e al consigliere regionale di parità.</w:t>
      </w:r>
    </w:p>
    <w:p w14:paraId="6836FF1C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4DDE678A" w14:textId="514BA824" w:rsidR="007E299D" w:rsidRDefault="00CB5FA7" w:rsidP="005B26CA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saranno esclusi dalla presente procedura di gara gli operatori economici, che occupano un numero di dipendenti pari o superiore a 15 e non superiore a 50, i quali nei 12 mesi precedenti al termine di presentazione dell’offerta abbiano omesso di produrre alla Stazione appaltante di un precedente contratto d’appalto, finanziato in tutto o in parte con i fondi del PNRR o del PNC, la relazione di genere sulla situazione del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personale maschile e femminile di cui all’articolo 47, co. 3 del D.L. 77/2021.</w:t>
      </w:r>
    </w:p>
    <w:p w14:paraId="39739899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2F7BBFA3" w14:textId="2433488C" w:rsidR="00CB5FA7" w:rsidRDefault="00CB5FA7" w:rsidP="00615DEE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è requisito necessario dell'offerta, da possedersi a pena di esclusione l'aver assolto, al momento della presentazione dell'offerta stessa, agli obblighi di cui alla legge n. 68/1999 in materia di diritto al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lavoro dei disabili e delle categorie protette,</w:t>
      </w:r>
    </w:p>
    <w:p w14:paraId="1722A4A4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7263595F" w14:textId="63E6CAEB" w:rsidR="00172868" w:rsidRPr="00CB5FA7" w:rsidRDefault="00CB5FA7" w:rsidP="00B30967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assumersi l'obbligo di assicurare, in caso di aggiudicazione del contratto, che una quota di almeno il 30% delle ulteriori eventuali assunzioni che fossero necessarie per l'esecuzione del contratto o per la realizzazione di attività ad esso connesse o strumentali, sia destinata all'occupazione giovanile e femminile.</w:t>
      </w:r>
      <w:r w:rsidRPr="00CB5FA7">
        <w:rPr>
          <w:sz w:val="20"/>
          <w:szCs w:val="20"/>
        </w:rPr>
        <w:cr/>
      </w:r>
    </w:p>
    <w:p w14:paraId="0DF8B340" w14:textId="77777777" w:rsidR="00172868" w:rsidRPr="00502DE9" w:rsidRDefault="00172868" w:rsidP="001736C0">
      <w:pPr>
        <w:pStyle w:val="Paragrafoelenco"/>
        <w:rPr>
          <w:sz w:val="20"/>
          <w:szCs w:val="20"/>
        </w:rPr>
      </w:pPr>
    </w:p>
    <w:p w14:paraId="2EFA4C6C" w14:textId="179FAEAA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>Data____________</w:t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  <w:t>FIRMA</w:t>
      </w:r>
    </w:p>
    <w:p w14:paraId="5352871A" w14:textId="1FCCC1DB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1736C0">
        <w:rPr>
          <w:sz w:val="20"/>
          <w:szCs w:val="20"/>
        </w:rPr>
        <w:t>_______________________</w:t>
      </w:r>
    </w:p>
    <w:p w14:paraId="2015CF4F" w14:textId="77777777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7FBEBB86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>Dichiarano di essere in formati di quanto segue:</w:t>
      </w:r>
    </w:p>
    <w:p w14:paraId="532CFBDD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FC7349C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736C0">
        <w:rPr>
          <w:i/>
          <w:sz w:val="16"/>
          <w:szCs w:val="16"/>
        </w:rPr>
        <w:t>pec</w:t>
      </w:r>
      <w:proofErr w:type="spellEnd"/>
      <w:r w:rsidRPr="001736C0">
        <w:rPr>
          <w:i/>
          <w:sz w:val="16"/>
          <w:szCs w:val="16"/>
        </w:rPr>
        <w:t xml:space="preserve"> a </w:t>
      </w:r>
      <w:hyperlink r:id="rId11" w:history="1">
        <w:r w:rsidRPr="001736C0">
          <w:rPr>
            <w:rStyle w:val="Collegamentoipertestuale"/>
            <w:i/>
            <w:sz w:val="16"/>
            <w:szCs w:val="16"/>
          </w:rPr>
          <w:t>garecontratti-s@pec.unina.it</w:t>
        </w:r>
      </w:hyperlink>
      <w:r w:rsidRPr="001736C0">
        <w:rPr>
          <w:i/>
          <w:sz w:val="16"/>
          <w:szCs w:val="16"/>
        </w:rPr>
        <w:t xml:space="preserve"> . Agli interessati competono i diritti di cui agli artt. 15-22 del Regolamento UE. Le informazioni complete, relative al trattamento dei dati personali raccolti, sono riportate sul sito dell’Ateneo: </w:t>
      </w:r>
      <w:hyperlink r:id="rId12" w:history="1">
        <w:r w:rsidRPr="001736C0">
          <w:rPr>
            <w:rStyle w:val="Collegamentoipertestuale"/>
            <w:sz w:val="16"/>
            <w:szCs w:val="16"/>
          </w:rPr>
          <w:t>http://www.unina.it/ateneo/statuto-e-normativa/privacy</w:t>
        </w:r>
      </w:hyperlink>
      <w:r w:rsidRPr="001736C0">
        <w:rPr>
          <w:i/>
          <w:sz w:val="16"/>
          <w:szCs w:val="16"/>
        </w:rPr>
        <w:t xml:space="preserve">. </w:t>
      </w:r>
    </w:p>
    <w:p w14:paraId="5AD73AAA" w14:textId="77777777" w:rsidR="001736C0" w:rsidRPr="004E6102" w:rsidRDefault="001736C0" w:rsidP="001736C0">
      <w:pPr>
        <w:pStyle w:val="Paragrafoelenco"/>
        <w:tabs>
          <w:tab w:val="left" w:pos="1172"/>
        </w:tabs>
        <w:spacing w:after="240"/>
        <w:jc w:val="both"/>
        <w:rPr>
          <w:sz w:val="20"/>
          <w:szCs w:val="20"/>
        </w:rPr>
      </w:pPr>
    </w:p>
    <w:sectPr w:rsidR="001736C0" w:rsidRPr="004E6102" w:rsidSect="00902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D6742" w14:textId="77777777" w:rsidR="009C4160" w:rsidRDefault="009C4160" w:rsidP="000151A3">
      <w:r>
        <w:separator/>
      </w:r>
    </w:p>
  </w:endnote>
  <w:endnote w:type="continuationSeparator" w:id="0">
    <w:p w14:paraId="21CE27FB" w14:textId="77777777" w:rsidR="009C4160" w:rsidRDefault="009C4160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D8B4" w14:textId="77777777" w:rsidR="00A43731" w:rsidRDefault="00A43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B7916B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032305295" name="Immagine 2032305295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D502A" w14:textId="77777777" w:rsidR="00A43731" w:rsidRDefault="00A437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BD3A6" w14:textId="77777777" w:rsidR="009C4160" w:rsidRDefault="009C4160" w:rsidP="000151A3">
      <w:r>
        <w:separator/>
      </w:r>
    </w:p>
  </w:footnote>
  <w:footnote w:type="continuationSeparator" w:id="0">
    <w:p w14:paraId="54BFAFD7" w14:textId="77777777" w:rsidR="009C4160" w:rsidRDefault="009C4160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69E0D" w14:textId="77777777" w:rsidR="00A43731" w:rsidRDefault="00A437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51706063" name="Immagine 115170606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28168227" name="Immagine 1328168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094854803" name="Immagine 109485480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717451999" name="Immagine 71745199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367061960" name="Immagine 36706196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1968278310" name="Immagine 19682783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2F395A4B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4649A9C4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130298BA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5E47B50" w14:textId="652A4753" w:rsidR="005430FC" w:rsidRPr="00A43731" w:rsidRDefault="00A43731" w:rsidP="00A43731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3498"/>
    <w:multiLevelType w:val="hybridMultilevel"/>
    <w:tmpl w:val="D99263BE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365D5B62"/>
    <w:multiLevelType w:val="hybridMultilevel"/>
    <w:tmpl w:val="0E7022DC"/>
    <w:lvl w:ilvl="0" w:tplc="BA724CE4">
      <w:start w:val="3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4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0"/>
  </w:num>
  <w:num w:numId="2" w16cid:durableId="1976833482">
    <w:abstractNumId w:val="9"/>
  </w:num>
  <w:num w:numId="3" w16cid:durableId="820655310">
    <w:abstractNumId w:val="3"/>
  </w:num>
  <w:num w:numId="4" w16cid:durableId="1073166824">
    <w:abstractNumId w:val="26"/>
  </w:num>
  <w:num w:numId="5" w16cid:durableId="184901548">
    <w:abstractNumId w:val="7"/>
  </w:num>
  <w:num w:numId="6" w16cid:durableId="1906524675">
    <w:abstractNumId w:val="8"/>
  </w:num>
  <w:num w:numId="7" w16cid:durableId="1230650374">
    <w:abstractNumId w:val="27"/>
  </w:num>
  <w:num w:numId="8" w16cid:durableId="1305156838">
    <w:abstractNumId w:val="18"/>
  </w:num>
  <w:num w:numId="9" w16cid:durableId="838350900">
    <w:abstractNumId w:val="19"/>
  </w:num>
  <w:num w:numId="10" w16cid:durableId="2131313851">
    <w:abstractNumId w:val="25"/>
  </w:num>
  <w:num w:numId="11" w16cid:durableId="1834175342">
    <w:abstractNumId w:val="0"/>
  </w:num>
  <w:num w:numId="12" w16cid:durableId="798035699">
    <w:abstractNumId w:val="11"/>
  </w:num>
  <w:num w:numId="13" w16cid:durableId="165900058">
    <w:abstractNumId w:val="4"/>
  </w:num>
  <w:num w:numId="14" w16cid:durableId="1484740610">
    <w:abstractNumId w:val="28"/>
  </w:num>
  <w:num w:numId="15" w16cid:durableId="1114250471">
    <w:abstractNumId w:val="2"/>
  </w:num>
  <w:num w:numId="16" w16cid:durableId="1015040527">
    <w:abstractNumId w:val="22"/>
  </w:num>
  <w:num w:numId="17" w16cid:durableId="1247962297">
    <w:abstractNumId w:val="5"/>
  </w:num>
  <w:num w:numId="18" w16cid:durableId="691808990">
    <w:abstractNumId w:val="16"/>
  </w:num>
  <w:num w:numId="19" w16cid:durableId="1058894143">
    <w:abstractNumId w:val="14"/>
  </w:num>
  <w:num w:numId="20" w16cid:durableId="1266620372">
    <w:abstractNumId w:val="15"/>
  </w:num>
  <w:num w:numId="21" w16cid:durableId="1766874521">
    <w:abstractNumId w:val="13"/>
  </w:num>
  <w:num w:numId="22" w16cid:durableId="110055911">
    <w:abstractNumId w:val="23"/>
  </w:num>
  <w:num w:numId="23" w16cid:durableId="1538195718">
    <w:abstractNumId w:val="12"/>
  </w:num>
  <w:num w:numId="24" w16cid:durableId="13582797">
    <w:abstractNumId w:val="24"/>
  </w:num>
  <w:num w:numId="25" w16cid:durableId="280844575">
    <w:abstractNumId w:val="17"/>
  </w:num>
  <w:num w:numId="26" w16cid:durableId="1252734522">
    <w:abstractNumId w:val="21"/>
  </w:num>
  <w:num w:numId="27" w16cid:durableId="18354621">
    <w:abstractNumId w:val="6"/>
  </w:num>
  <w:num w:numId="28" w16cid:durableId="865673909">
    <w:abstractNumId w:val="10"/>
  </w:num>
  <w:num w:numId="29" w16cid:durableId="468977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2868"/>
    <w:rsid w:val="001736C0"/>
    <w:rsid w:val="00183524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30FC"/>
    <w:rsid w:val="0055362D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299D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02B14"/>
    <w:rsid w:val="00917C4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3731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E4FBB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5FA7"/>
    <w:rsid w:val="00CC05C9"/>
    <w:rsid w:val="00CD39EA"/>
    <w:rsid w:val="00CE0825"/>
    <w:rsid w:val="00CE6354"/>
    <w:rsid w:val="00D04408"/>
    <w:rsid w:val="00D0577F"/>
    <w:rsid w:val="00D4199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C2E2A"/>
    <w:rsid w:val="00DC3B3D"/>
    <w:rsid w:val="00DC469D"/>
    <w:rsid w:val="00DC7BF3"/>
    <w:rsid w:val="00DD1CD3"/>
    <w:rsid w:val="00DD4A18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character" w:customStyle="1" w:styleId="CorpodeltestoCarattere">
    <w:name w:val="Corpo del testo Carattere"/>
    <w:link w:val="Corpodeltesto1"/>
    <w:uiPriority w:val="99"/>
    <w:locked/>
    <w:rsid w:val="00902B14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902B14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nina.it/ateneo/statuto-e-normativa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recontratti-s@pec.unin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196CB-CEB0-4FD7-ABFC-EC22C166E92F}">
  <ds:schemaRefs>
    <ds:schemaRef ds:uri="33de9cbb-7065-497c-aaf6-21859a933a93"/>
    <ds:schemaRef ds:uri="http://www.w3.org/XML/1998/namespace"/>
    <ds:schemaRef ds:uri="a398c2fc-ef96-41f5-a6be-4e19eee013d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33</cp:revision>
  <dcterms:created xsi:type="dcterms:W3CDTF">2023-12-19T15:33:00Z</dcterms:created>
  <dcterms:modified xsi:type="dcterms:W3CDTF">2024-05-15T07:58:00Z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